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barras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E0004445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barras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SECF-S-D150-EXTRACTOR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