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33996_3_161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ee7fae96a24d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barras múltiples - 2"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E0033996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barras múltiples - 2"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E0033996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fee7fae96a24d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