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33996_3_161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25b4ecf1cb47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barras múltiples - 2"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E0033996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barras múltiples - 2"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E0033996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525b4ecf1cb47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