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793_1_80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f2eb0c28304c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semiautomática - Estático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E0062793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semiautomática - Estático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E0062793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SECE-3030-03V-ES-F1M-B-B-BB-B-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6f2eb0c28304c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