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1d28537ad047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Sensor de encendido/apagado de la pinza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de encendido/apagado de la pinza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1d28537ad047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