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Medidor de gauss/Teslameter - 1D - HGM09 + toolkit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E0136559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Medidor de gauss/Teslameter - 1D - HGM09 + toolkit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E0136559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MS-GM CASE ECS_OVERBAND ASSMNT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1D measurement of static/DC or freq.-varying/AC magn.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PC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USB 2.0 (keyboard mode, SCPI)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100 - 240 V AC;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0,3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Measuring range (resolution)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mT - 4,5 T (1 µT - 1 mT) (see manual)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Battery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AA 1,2 V NiMH (2x, rechargeable, included)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Frequency range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Hz - 5 kHz (effective value)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Accuracy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DC: ±0,5% (up to 1,5T), ±1% (from 1,5T); Peak: ±2%; AC: ±2%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Peak hold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Probe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3,5 x 1,35 x 46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Alarm function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power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USB cable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polarity indicator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certificate of calibration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rubber boot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data recording (with software available for download)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carrying case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steel objects and non-magnetic tape measure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