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polea magnética de alto gradiente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polea magnética de alto gradiente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