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Sistema de polea magnética de alto gradiente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Sistema de polea magnética de alto gradiente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