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5 barras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E0152618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5 barras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E0152618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SECR-S-2020-05C-B-EXTRACTOR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CR2020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