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rosca interior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rosca interior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PM-TI-F-SG-D40x8xM4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