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SmCo a medida - Segmento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SmCo a medida - Segmento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M-S-S-XXX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