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para grúa de pórtico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para grúa de pórtico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HPA-N-IM-SS-1050-1050-S7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