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Electroimán de barra - 100x50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EHKAC04000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Electroimán de barra - 100x50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EHKAC04000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HEB-100x50-0400-GC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Switching /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Electrical, via a control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lifting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400x100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Advised working load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Advised working load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- with safety factor 2 acc. EN13155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magnetic tear off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max. magnetic tear off force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Cable, two-core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Cable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Yellow (Melon yellow): RAL1028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product temperature (depending on ambient temp.)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-10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Electromagnet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74 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 V DC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50%, max. 10 min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ESVL105002/ESVL110002/ESVL130001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