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4_1_86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4d50c779bb94ab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casquillo roscado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GM16504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casquillo roscado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PM-TB-F-SG-D20x6x13xM3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4d50c779bb94a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