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eb4f4c2930a477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Imán avellanado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Imán avellanado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1eb4f4c2930a477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