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con casquillo roscado - Ø10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GM17602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con casquillo roscado - Ø10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GM17602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PM-TB-N-SG-D10x4.5x11.5xM3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