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casquillo roscado - neodimio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GM17603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casquillo roscado - neodimio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PM-TB-N-SG-D13x4.5x11.5xM3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