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4_1_88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2c6f4e162b340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casquillo roscado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GM17604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casquillo roscado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PM-TB-N-SG-D16x4.5x11.5xM4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2c6f4e162b340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