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1000_122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461b783ccd4c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permanente suspendido con brida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RBPF021000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permanente suspendido con brida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SVM-F-470x207-1026-F-F0E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461b783ccd4c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