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Polea de cabeza magnética integrable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RHAN40100000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Polea de cabeza magnética integrable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RHAN40100000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RHP-B406A08-100-RSD-BA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8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