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20-200_1_1521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b76329ba3d0474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estándar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SBAMA100020-200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estándar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SBAMA100020-200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BAR-N-23-200-25-2M6-NW-B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2b76329ba3d0474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