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estándar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SBAMA100040-200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estándar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SBAMA100040-200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0,63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