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40-300_1_15146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651f3b8c5a949b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estándar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SBAMA100040-300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estándar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SBAMA100040-300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BAR-N-23-300-25-2M8-NW-B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b651f3b8c5a949b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