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przeplywowy – czyszczenie reczne – statyczny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SECF100638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przeplywowy – czyszczenie reczne – statyczny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SECF-B-D100-05E-N-F1E-W-B-B-SR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(2+3)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