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Q15030_cleanflow_static_manual_explodedview_1001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e74f0e371e24f6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hermético Cleanflow™ - limpieza manual - Estático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SECFQ15030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hermético Cleanflow™ - limpieza manual - Estático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SECFQ15030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SECF-P-D150-07E-N-F1m-W-B-B-SR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e74f0e371e24f6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