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hermético Cleanflow™ - limpieza manual - Estático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SECFQ20030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hermético Cleanflow™ - limpieza manual - Estático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SECFQ20030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SECF-P-D200-09E-N-F1m-W-B-B-SR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