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tambor magnético con carcasa - tipo básico - 120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SRTK080044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tambor magnético con carcasa - tipo básico - 120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SRTK080044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SETK-084-SD-B-30S2-NA-FZB-B-B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