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permanente suspendido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SVMF071600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permanente suspendido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SVMF071600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SVM-F-780x313-1600-B-F0E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165-320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Ø40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S235JRG2 (St 1.0038)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