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RSP341600_1_1510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e6bd9cf22c34a6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Separador de chapas, tipo barra - 100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TRSP341600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Separador de chapas, tipo barra - 100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TRSP341600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HSS-N-RD-D34-0160-B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stack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Recommended working surface (for clean sheets)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dm²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Recommended working surface (for sticky sheets)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dm²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33,6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e6bd9cf22c34a6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