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e717163fdc4e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Casquillo cónico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Casquillo cónico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e717163fdc4e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