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a5cd97ec3f40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d'étanchéité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d'étanchéité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a5cd97ec3f40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