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semi-automatique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E0062793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semi-automatique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E0062793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SECE-3030-03V-ES-F1M-B-B-BB-B-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