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Boîtier de commande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E0130271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Boîtier de commande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E0130271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REC-E-CB-NA-PLI-HW-FD2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2,6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IOT connection, LAN/WI-FI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