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Boîtier de commande - 3x400 V AC + PE; 50 Hz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E0131085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Boîtier de commande - 3x400 V AC + PE; 50 Hz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E0131085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REC-E-CB-NA-PLC-HW-FD3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Control box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Floor mounted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Eddy current separator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enclosure and door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S6: Powder coated (C4)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Grey (Light grey): RAL7035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IP54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EMC directive 2014/30/EU compliant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EMC_2014-30EU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EN 60204-1 compliant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IEC 61439-1 compliant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IEC 61439-2 compliant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Supply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3x400 V AC + PE; 50 Hz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Supply current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Maximum fuse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power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25,3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power to belt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1,1 - 2,2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voltage to belt drive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400 V AC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current to belt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4,7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power to vibr.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2x1,0-1,2-1,7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voltage to vibr. feeder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400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current to vibr.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3,2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power to magnetic roller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5,5-7,5-11,0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voltage to magnetic roller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400 V AC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current to magnetic roller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21,7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power to magnetic drum separator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0,55-1,1-3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voltage to magnetic drum separator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400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current to magnetic drum separator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6,4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power to overband magnet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1,5 - 2,2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voltage to overband magnet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400 V AC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current to overband magnet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Max. 4,75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power to head pulley belt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1,5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voltage to head pulley belt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400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current to head pulley belt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3,7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pot. free contacts for PLC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MCC - I/O contacts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Including plug connection between control box and cable set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Main switch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Red/yellow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Indicator light 'Running' (green)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Indicator light 'Alarm' (red)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Push button 'Reset emergency stop'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Touchscreen for operating and setting the machine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Thermal protection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Rotation detection belt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460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