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823_1_828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f4a2270b26f47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EddyFines - Séparateur à courants de Foucault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E0136823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EddyFines - Séparateur à courants de Foucault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E0136823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REC-15-E38HI-N-N-FMS-PU-R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None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0-10+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Medium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flap type 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Fines, Manganese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box flap operation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by lever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Working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Rotational speed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plates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P1: frame +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side panels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0 - 2,5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2,4 mm Polyurethane, white, 94° Shore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scraper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 poles High Intensity, eccentric Ø500/Ø700 magnet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eddy current magnet roller,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E0130271/E0131082/E0131083/E0131084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connector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(central plate with electrical connection plugs)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 eddy current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 detection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IFM II504A-EXII2D M30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Vibration sensor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S/N 490250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3987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3395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f4a2270b26f47d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