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Plaque d'extraction - SCH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E0153534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Plaque d'extraction - SCH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SCH-S-350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