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chute intégrable - 608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chute intégrable - 608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