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cylindriques - 450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cylindriques - 450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HPL-RA-0450-126x288-112-FE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260x98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206,5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