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205d7dcc8e4c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discontinu, étanche à la poussière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discontinu, étanche à la poussière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205d7dcc8e4c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