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AlNiCo sur mesure - Trapèze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AlNiCo sur mesure - Trapèze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