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connexion rapide interchangeable GS1/SHW125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E0174424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connexion rapide interchangeable GS1/SHW125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Ø9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TPGC160078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