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 électromagnétique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EHKAD01000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 électromagnétique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EHKAD01000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HEB-035x30-0100-GC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100x35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