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bcdc0a1b454f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d'alimentation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d'alimentation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bcdc0a1b454f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