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Plot magnétique avec trou cylindrique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Plot magnétique avec trou cylindrique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