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C71B9E" w:rsidR="5363F69E" w:rsidP="00C71B9E" w:rsidRDefault="5363F69E" w14:paraId="4C94AECF" w14:textId="52FF6BD6"/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tcW w:w="2500" w:type="pct"/>
            <w:vAlign w:val="center"/>
          </w:tcPr>
          <w:p>
            <w:r>
              <w:drawing>
                <wp:inline distT="0" distB="0" distL="0" distR="0">
                  <wp:extent cx="2876550" cy="2152650"/>
                  <wp:effectExtent l="19050" t="0" r="0" b="0"/>
                  <wp:docPr id="2" name="Picture 2" descr="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https://www.goudsmitmagnetics.com/uploads/images/GM16655_1_8708.png" descr="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a41c0a744b254ebd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76550" cy="21526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500" w:type="pct"/>
            <w:vAlign w:val="top"/>
          </w:tcPr>
          <w:p>
            <w:r>
              <w:rPr>
                <w:b/>
                <w:color w:val="000000"/>
                <w:sz w:val="32"/>
              </w:rPr>
              <w:t xml:space="preserve">Plot magnétique avec filetage intérieur - Ø63 mm</w:t>
            </w:r>
            <w:r>
              <w:br/>
            </w:r>
            <w:r>
              <w:br/>
            </w:r>
            <w:r>
              <w:rPr>
                <w:b/>
                <w:color w:val="000000"/>
                <w:sz w:val="24"/>
              </w:rPr>
              <w:t xml:space="preserve">Nº d'article: GM16655</w:t>
            </w:r>
          </w:p>
        </w:tc>
      </w:tr>
    </w:tbl>
    <w:p>
      <w:pPr>
        <w:bidi w:val="false"/>
        <w:rPr>
          <w:lang w:val="nl"/>
        </w:rPr>
      </w:pPr>
      <w:r>
        <w:br/>
      </w:r>
      <w:r>
        <w:rPr>
          <w:b/>
          <w:sz w:val="32"/>
        </w:rPr>
        <w:t xml:space="preserve">Caractéristiques techniques</w:t>
      </w:r>
    </w:p>
    <w:tbl>
      <w:tblPr>
        <w:tblStyle w:val="TableGrid"/>
        <w:tblW w:w="5000" w:type="pct"/>
      </w:tblPr>
      <w:tblGrid>
        <w:gridCol/>
        <w:gridCol/>
      </w:tblGrid>
      <w:tr>
        <w:trPr/>
        <w:tc>
          <w:tcPr>
            <w:shd w:val="clear" w:color="auto" w:fill="F4F5F5"/>
            <w:vAlign w:val="center"/>
          </w:tcPr>
          <w:p>
            <w:r>
              <w:rPr>
                <w:b/>
                <w:sz w:val="18"/>
                <w:shd w:val="clear" w:fill="F4F5F5"/>
              </w:rPr>
              <w:t xml:space="preserve">La description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Plot magnétique avec filetage intérieur - Ø63 mm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Nº d'article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GM16655</w:t>
            </w:r>
          </w:p>
        </w:tc>
      </w:tr>
      <w:tr>
        <w:trPr/>
        <w:tc>
          <w:tcPr>
            <w:vAlign w:val="center"/>
          </w:tcPr>
          <w:p>
            <w:r>
              <w:rPr>
                <w:b/>
                <w:sz w:val="18"/>
              </w:rPr>
              <w:t xml:space="preserve">Clé de produit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PM-TI-F-SG-D63x14xM8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holding force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350 N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Mounting interface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Threaded hole M8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Material housing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Galvanized steel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Colour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- (Steel)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Max. operating temperature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200 °C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Magnet quality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Ferrite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Dimension magnet surface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Ø63 mm                </w:t>
            </w:r>
          </w:p>
        </w:tc>
      </w:tr>
      <w:tr>
        <w:trPr/>
        <w:tc>
          <w:tcPr>
            <w:vAlign w:val="center"/>
          </w:tcPr>
          <w:p>
            <w:r>
              <w:rPr>
                <w:sz w:val="18"/>
              </w:rPr>
              <w:t xml:space="preserve">Height</w:t>
            </w:r>
          </w:p>
        </w:tc>
        <w:tc>
          <w:tcPr>
            <w:vAlign w:val="center"/>
          </w:tcPr>
          <w:p>
            <w:r>
              <w:rPr>
                <w:sz w:val="18"/>
              </w:rPr>
              <w:t xml:space="preserve">14 mm                </w:t>
            </w:r>
          </w:p>
        </w:tc>
      </w:tr>
      <w:tr>
        <w:trPr/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Weight</w:t>
            </w:r>
          </w:p>
        </w:tc>
        <w:tc>
          <w:tcPr>
            <w:shd w:val="clear" w:color="auto" w:fill="F4F5F5"/>
            <w:vAlign w:val="center"/>
          </w:tcPr>
          <w:p>
            <w:r>
              <w:rPr>
                <w:sz w:val="18"/>
                <w:shd w:val="clear" w:fill="F4F5F5"/>
              </w:rPr>
              <w:t xml:space="preserve">0,206 kg                </w:t>
            </w:r>
          </w:p>
        </w:tc>
      </w:tr>
    </w:tbl>
    <w:sectPr w:rsidRPr="00C71B9E" w:rsidR="5363F69E" w:rsidSect="00833745">
      <w:headerReference w:type="default" r:id="rId11"/>
      <w:footerReference w:type="default" r:id="rId12"/>
      <w:headerReference w:type="first" r:id="rId13"/>
      <w:footerReference w:type="first" r:id="rId14"/>
      <w:pgSz w:w="11906" w:h="16838"/>
      <w:pgMar w:top="1440" w:right="1080" w:bottom="1440" w:left="1080" w:header="708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45D945A" w14:textId="77777777" w:rsidR="00F543B7" w:rsidRDefault="00F543B7" w:rsidP="006A1028">
      <w:pPr>
        <w:spacing w:after="0" w:line="240" w:lineRule="auto"/>
      </w:pPr>
      <w:r>
        <w:separator/>
      </w:r>
    </w:p>
  </w:endnote>
  <w:endnote w:type="continuationSeparator" w:id="0">
    <w:p w14:paraId="58A7744F" w14:textId="77777777" w:rsidR="00F543B7" w:rsidRDefault="00F543B7" w:rsidP="006A10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Graphik Wide Semibold">
    <w:altName w:val="Calibri"/>
    <w:panose1 w:val="00000000000000000000"/>
    <w:charset w:val="00"/>
    <w:family w:val="modern"/>
    <w:notTrueType/>
    <w:pitch w:val="variable"/>
    <w:sig w:usb0="A000002F" w:usb1="5000045A" w:usb2="00000000" w:usb3="00000000" w:csb0="0000009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316235659"/>
      <w:docPartObj>
        <w:docPartGallery w:val="Page Numbers (Bottom of Page)"/>
        <w:docPartUnique/>
      </w:docPartObj>
    </w:sdtPr>
    <w:sdtEndPr/>
    <w:sdtContent>
      <w:p w14:paraId="7B21036F" w14:textId="2B11D45E" w:rsidR="00880105" w:rsidRPr="00833745" w:rsidRDefault="004C6CAC" w:rsidP="00833745">
        <w:pPr>
          <w:pStyle w:val="Voettekst"/>
          <w:jc w:val="right"/>
          <w:rPr>
            <w:lang w:val="en-US"/>
          </w:rPr>
        </w:pPr>
        <w:r w:rsidRPr="00833745">
          <w:rPr>
            <w:noProof/>
          </w:rPr>
          <mc:AlternateContent>
            <mc:Choice Requires="wps">
              <w:drawing>
                <wp:anchor distT="0" distB="0" distL="114300" distR="114300" simplePos="0" relativeHeight="251666431" behindDoc="0" locked="0" layoutInCell="1" allowOverlap="1" wp14:anchorId="1D923A44" wp14:editId="0DD209D0">
                  <wp:simplePos x="0" y="0"/>
                  <wp:positionH relativeFrom="margin">
                    <wp:align>center</wp:align>
                  </wp:positionH>
                  <wp:positionV relativeFrom="paragraph">
                    <wp:posOffset>-179705</wp:posOffset>
                  </wp:positionV>
                  <wp:extent cx="6264000" cy="0"/>
                  <wp:effectExtent l="0" t="0" r="0" b="0"/>
                  <wp:wrapNone/>
                  <wp:docPr id="3" name="Rechte verbindingslijn 3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264000" cy="0"/>
                          </a:xfrm>
                          <a:prstGeom prst="line">
                            <a:avLst/>
                          </a:prstGeom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</wp:anchor>
              </w:drawing>
            </mc:Choice>
            <mc:Fallback xmlns:a="http://schemas.openxmlformats.org/drawingml/2006/main">
              <w:pict>
                <v:line id="Rechte verbindingslijn 3" style="position:absolute;z-index:251666431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-14.15pt" to="493.25pt,-14.15pt" w14:anchorId="3C1C16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">
                  <v:stroke joinstyle="miter"/>
                  <w10:wrap anchorx="margin"/>
                </v:line>
              </w:pict>
            </mc:Fallback>
          </mc:AlternateContent>
        </w:r>
        <w:hyperlink r:id="rId1" w:history="1">
          <w:r w:rsidR="00833745" w:rsidRPr="00833745">
            <w:rPr>
              <w:rStyle w:val="Hyperlink"/>
              <w:noProof/>
              <w:u w:val="none"/>
              <w:lang w:val="en-US"/>
            </w:rPr>
            <w:t>www.goudsmitmagnetics.com</w:t>
          </w:r>
        </w:hyperlink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80105" w:rsidRPr="00833745">
          <w:rPr>
            <w:lang w:val="en-US"/>
          </w:rPr>
          <w:tab/>
        </w:r>
        <w:r w:rsidR="00833745" w:rsidRPr="00833745">
          <w:rPr>
            <w:lang w:val="en-US"/>
          </w:rPr>
          <w:t xml:space="preserve">Page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PAGE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1</w:t>
        </w:r>
        <w:r w:rsidR="00833745">
          <w:rPr>
            <w:b/>
            <w:bCs/>
          </w:rPr>
          <w:fldChar w:fldCharType="end"/>
        </w:r>
        <w:r w:rsidR="00833745" w:rsidRPr="00833745">
          <w:rPr>
            <w:lang w:val="en-US"/>
          </w:rPr>
          <w:t xml:space="preserve"> o</w:t>
        </w:r>
        <w:r w:rsidR="00833745">
          <w:rPr>
            <w:lang w:val="en-US"/>
          </w:rPr>
          <w:t>f</w:t>
        </w:r>
        <w:r w:rsidR="00833745" w:rsidRPr="00833745">
          <w:rPr>
            <w:lang w:val="en-US"/>
          </w:rPr>
          <w:t xml:space="preserve"> </w:t>
        </w:r>
        <w:r w:rsidR="00833745">
          <w:rPr>
            <w:b/>
            <w:bCs/>
          </w:rPr>
          <w:fldChar w:fldCharType="begin"/>
        </w:r>
        <w:r w:rsidR="00833745" w:rsidRPr="00833745">
          <w:rPr>
            <w:b/>
            <w:bCs/>
            <w:lang w:val="en-US"/>
          </w:rPr>
          <w:instrText>NUMPAGES  \* Arabic  \* MERGEFORMAT</w:instrText>
        </w:r>
        <w:r w:rsidR="00833745">
          <w:rPr>
            <w:b/>
            <w:bCs/>
          </w:rPr>
          <w:fldChar w:fldCharType="separate"/>
        </w:r>
        <w:r w:rsidR="00833745" w:rsidRPr="00833745">
          <w:rPr>
            <w:b/>
            <w:bCs/>
            <w:lang w:val="en-US"/>
          </w:rPr>
          <w:t>2</w:t>
        </w:r>
        <w:r w:rsidR="00833745">
          <w:rPr>
            <w:b/>
            <w:bCs/>
          </w:rPr>
          <w:fldChar w:fldCharType="end"/>
        </w:r>
      </w:p>
    </w:sdtContent>
  </w:sdt>
  <w:p w14:paraId="3C8DBDCC" w14:textId="77777777" w:rsidR="0009754F" w:rsidRPr="00833745" w:rsidRDefault="0009754F">
    <w:pPr>
      <w:pStyle w:val="Voettekst"/>
      <w:rPr>
        <w:lang w:val="en-US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DE0AF2" w14:textId="508B1A02" w:rsidR="006A1028" w:rsidRDefault="002E4DAA" w:rsidP="00C71B9E">
    <w:pPr>
      <w:pStyle w:val="Voettekst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73599" behindDoc="0" locked="0" layoutInCell="1" allowOverlap="1" wp14:anchorId="3F27D27C" wp14:editId="5430708E">
              <wp:simplePos x="0" y="0"/>
              <wp:positionH relativeFrom="margin">
                <wp:posOffset>-52096</wp:posOffset>
              </wp:positionH>
              <wp:positionV relativeFrom="paragraph">
                <wp:posOffset>-254431</wp:posOffset>
              </wp:positionV>
              <wp:extent cx="6263640" cy="0"/>
              <wp:effectExtent l="0" t="0" r="0" b="0"/>
              <wp:wrapNone/>
              <wp:docPr id="17" name="Rechte verbindingslijn 1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364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59B42820" id="Rechte verbindingslijn 17" o:spid="_x0000_s1026" style="position:absolute;z-index:251673599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" from="-4.1pt,-20.05pt" to="489.1pt,-20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" strokecolor="#0048cc [3204]" strokeweight=".5pt">
              <v:stroke joinstyle="miter"/>
              <w10:wrap anchorx="margin"/>
            </v:line>
          </w:pict>
        </mc:Fallback>
      </mc:AlternateContent>
    </w:r>
    <w:hyperlink r:id="rId1" w:history="1">
      <w:r w:rsidR="00833745" w:rsidRPr="005517F7">
        <w:rPr>
          <w:rStyle w:val="Hyperlink"/>
          <w:noProof/>
        </w:rPr>
        <w:t>www.goudsmitmagnetics.com</w:t>
      </w:r>
    </w:hyperlink>
    <w:r w:rsidR="00833745">
      <w:rPr>
        <w:noProof/>
      </w:rPr>
      <w:tab/>
      <w:t xml:space="preserve">Pagina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PAGE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1</w:t>
    </w:r>
    <w:r w:rsidR="00833745" w:rsidRPr="00833745">
      <w:rPr>
        <w:b/>
        <w:bCs/>
        <w:noProof/>
      </w:rPr>
      <w:fldChar w:fldCharType="end"/>
    </w:r>
    <w:r w:rsidR="00833745">
      <w:rPr>
        <w:noProof/>
      </w:rPr>
      <w:t xml:space="preserve"> van </w:t>
    </w:r>
    <w:r w:rsidR="00833745" w:rsidRPr="00833745">
      <w:rPr>
        <w:b/>
        <w:bCs/>
        <w:noProof/>
      </w:rPr>
      <w:fldChar w:fldCharType="begin"/>
    </w:r>
    <w:r w:rsidR="00833745" w:rsidRPr="00833745">
      <w:rPr>
        <w:b/>
        <w:bCs/>
        <w:noProof/>
      </w:rPr>
      <w:instrText>NUMPAGES  \* Arabic  \* MERGEFORMAT</w:instrText>
    </w:r>
    <w:r w:rsidR="00833745" w:rsidRPr="00833745">
      <w:rPr>
        <w:b/>
        <w:bCs/>
        <w:noProof/>
      </w:rPr>
      <w:fldChar w:fldCharType="separate"/>
    </w:r>
    <w:r w:rsidR="00833745" w:rsidRPr="00833745">
      <w:rPr>
        <w:b/>
        <w:bCs/>
        <w:noProof/>
      </w:rPr>
      <w:t>2</w:t>
    </w:r>
    <w:r w:rsidR="00833745" w:rsidRPr="00833745">
      <w:rPr>
        <w:b/>
        <w:bCs/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02D2B1" w14:textId="77777777" w:rsidR="00F543B7" w:rsidRDefault="00F543B7" w:rsidP="006A1028">
      <w:pPr>
        <w:spacing w:after="0" w:line="240" w:lineRule="auto"/>
      </w:pPr>
      <w:r>
        <w:separator/>
      </w:r>
    </w:p>
  </w:footnote>
  <w:footnote w:type="continuationSeparator" w:id="0">
    <w:p w14:paraId="2371094E" w14:textId="77777777" w:rsidR="00F543B7" w:rsidRDefault="00F543B7" w:rsidP="006A10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81EFFA" w14:textId="77777777" w:rsidR="00880105" w:rsidRDefault="00880105">
    <w:pPr>
      <w:pStyle w:val="Koptekst"/>
    </w:pPr>
    <w:r>
      <w:rPr>
        <w:noProof/>
      </w:rPr>
      <mc:AlternateContent>
        <mc:Choice Requires="wps">
          <w:drawing>
            <wp:anchor distT="0" distB="0" distL="114300" distR="114300" simplePos="0" relativeHeight="251665407" behindDoc="0" locked="0" layoutInCell="1" allowOverlap="1" wp14:anchorId="26ADF106" wp14:editId="7A043D6E">
              <wp:simplePos x="0" y="0"/>
              <wp:positionH relativeFrom="margin">
                <wp:align>center</wp:align>
              </wp:positionH>
              <wp:positionV relativeFrom="paragraph">
                <wp:posOffset>350520</wp:posOffset>
              </wp:positionV>
              <wp:extent cx="6264000" cy="0"/>
              <wp:effectExtent l="0" t="0" r="0" b="0"/>
              <wp:wrapNone/>
              <wp:docPr id="2" name="Rechte verbindingslijn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6400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 xmlns:a14="http://schemas.microsoft.com/office/drawing/2010/main" xmlns:pic="http://schemas.openxmlformats.org/drawingml/2006/picture" xmlns:a="http://schemas.openxmlformats.org/drawingml/2006/main">
          <w:pict>
            <v:line id="Rechte verbindingslijn 2" style="position:absolute;z-index:251665407;visibility:visible;mso-wrap-style:square;mso-width-percent:0;mso-wrap-distance-left:9pt;mso-wrap-distance-top:0;mso-wrap-distance-right:9pt;mso-wrap-distance-bottom:0;mso-position-horizontal:center;mso-position-horizontal-relative:margin;mso-position-vertical:absolute;mso-position-vertical-relative:text;mso-width-percent:0;mso-width-relative:margin" o:spid="_x0000_s1026" strokecolor="#0048cc [3204]" strokeweight=".5pt" from="0,27.6pt" to="493.25pt,27.6pt" w14:anchorId="3BAA0DA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">
              <v:stroke joinstyle="miter"/>
              <w10:wrap anchorx="margin"/>
            </v:line>
          </w:pict>
        </mc:Fallback>
      </mc:AlternateContent>
    </w:r>
    <w:r>
      <w:rPr>
        <w:noProof/>
      </w:rPr>
      <w:drawing>
        <wp:anchor distT="0" distB="0" distL="114300" distR="114300" simplePos="0" relativeHeight="251664383" behindDoc="1" locked="0" layoutInCell="1" allowOverlap="1" wp14:anchorId="0FB5A564" wp14:editId="4696ADB1">
          <wp:simplePos x="0" y="0"/>
          <wp:positionH relativeFrom="margin">
            <wp:align>right</wp:align>
          </wp:positionH>
          <wp:positionV relativeFrom="paragraph">
            <wp:posOffset>-154305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760629583" name="Afbeelding 76062958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7A76A4" w14:textId="6619402B" w:rsidR="006A1028" w:rsidRPr="00C71B9E" w:rsidRDefault="008D31D8" w:rsidP="00C71B9E">
    <w:pPr>
      <w:pStyle w:val="Koptekst"/>
      <w:spacing w:after="240" w:line="276" w:lineRule="auto"/>
      <w:rPr>
        <w:rFonts w:ascii="Graphik Wide Semibold" w:eastAsiaTheme="majorEastAsia" w:hAnsi="Graphik Wide Semibold"/>
        <w:b/>
        <w:bCs/>
        <w:color w:val="005AFF" w:themeColor="text2"/>
        <w:sz w:val="28"/>
        <w:szCs w:val="28"/>
        <w:lang w:eastAsia="en-GB"/>
      </w:rPr>
    </w:pPr>
    <w:r w:rsidRPr="00DC16BF">
      <w:rPr>
        <w:noProof/>
        <w:color w:val="005AFF" w:themeColor="text2"/>
        <w:sz w:val="28"/>
        <w:szCs w:val="28"/>
      </w:rPr>
      <w:drawing>
        <wp:anchor distT="0" distB="0" distL="114300" distR="114300" simplePos="0" relativeHeight="251668479" behindDoc="1" locked="0" layoutInCell="1" allowOverlap="1" wp14:anchorId="48518AAB" wp14:editId="7B419E6E">
          <wp:simplePos x="0" y="0"/>
          <wp:positionH relativeFrom="margin">
            <wp:align>right</wp:align>
          </wp:positionH>
          <wp:positionV relativeFrom="paragraph">
            <wp:posOffset>-143510</wp:posOffset>
          </wp:positionV>
          <wp:extent cx="2197735" cy="365312"/>
          <wp:effectExtent l="0" t="0" r="0" b="0"/>
          <wp:wrapTight wrapText="bothSides">
            <wp:wrapPolygon edited="0">
              <wp:start x="749" y="0"/>
              <wp:lineTo x="0" y="2254"/>
              <wp:lineTo x="0" y="13523"/>
              <wp:lineTo x="11421" y="18031"/>
              <wp:lineTo x="11421" y="19158"/>
              <wp:lineTo x="11983" y="20285"/>
              <wp:lineTo x="12732" y="20285"/>
              <wp:lineTo x="20408" y="20285"/>
              <wp:lineTo x="20970" y="18031"/>
              <wp:lineTo x="21344" y="1127"/>
              <wp:lineTo x="20970" y="0"/>
              <wp:lineTo x="13855" y="0"/>
              <wp:lineTo x="749" y="0"/>
            </wp:wrapPolygon>
          </wp:wrapTight>
          <wp:docPr id="1664939650" name="Afbeelding 16649396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oudsmit_Logotype_RGB_Blue_1200DPI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97735" cy="3653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2352A2"/>
    <w:multiLevelType w:val="hybridMultilevel"/>
    <w:tmpl w:val="9B06ABE8"/>
    <w:lvl w:ilvl="0" w:tplc="080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7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8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9360" w:hanging="360"/>
      </w:pPr>
      <w:rPr>
        <w:rFonts w:ascii="Wingdings" w:hAnsi="Wingdings" w:hint="default"/>
      </w:rPr>
    </w:lvl>
  </w:abstractNum>
  <w:abstractNum w:abstractNumId="1" w15:restartNumberingAfterBreak="0">
    <w:nsid w:val="096506B5"/>
    <w:multiLevelType w:val="hybridMultilevel"/>
    <w:tmpl w:val="1BE0D46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3026AC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9EE29D9"/>
    <w:multiLevelType w:val="hybridMultilevel"/>
    <w:tmpl w:val="D222E184"/>
    <w:lvl w:ilvl="0" w:tplc="F654B99A"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A977CF1"/>
    <w:multiLevelType w:val="hybridMultilevel"/>
    <w:tmpl w:val="0066A3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8620CA5"/>
    <w:multiLevelType w:val="multilevel"/>
    <w:tmpl w:val="8BE090BA"/>
    <w:lvl w:ilvl="0">
      <w:start w:val="1"/>
      <w:numFmt w:val="decimal"/>
      <w:lvlText w:val="%1."/>
      <w:lvlJc w:val="left"/>
      <w:pPr>
        <w:ind w:left="567" w:hanging="567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4D4C219B"/>
    <w:multiLevelType w:val="multilevel"/>
    <w:tmpl w:val="A0AA3F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567" w:hanging="567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7" w15:restartNumberingAfterBreak="0">
    <w:nsid w:val="537E5146"/>
    <w:multiLevelType w:val="multilevel"/>
    <w:tmpl w:val="E1D65890"/>
    <w:lvl w:ilvl="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  <w:color w:val="005AFF" w:themeColor="text2"/>
      </w:rPr>
    </w:lvl>
    <w:lvl w:ilvl="1">
      <w:start w:val="1"/>
      <w:numFmt w:val="bullet"/>
      <w:lvlText w:val="o"/>
      <w:lvlJc w:val="left"/>
      <w:pPr>
        <w:ind w:left="567" w:firstLine="0"/>
      </w:pPr>
      <w:rPr>
        <w:rFonts w:ascii="Courier New" w:hAnsi="Courier New" w:hint="default"/>
        <w:color w:val="005AFF" w:themeColor="text2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76F7BC8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 w15:restartNumberingAfterBreak="0">
    <w:nsid w:val="58770FE1"/>
    <w:multiLevelType w:val="multilevel"/>
    <w:tmpl w:val="DCCCF70A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73571CCF"/>
    <w:multiLevelType w:val="multilevel"/>
    <w:tmpl w:val="7634444A"/>
    <w:lvl w:ilvl="0">
      <w:start w:val="1"/>
      <w:numFmt w:val="bullet"/>
      <w:lvlText w:val=""/>
      <w:lvlJc w:val="left"/>
      <w:pPr>
        <w:ind w:left="567" w:hanging="283"/>
      </w:pPr>
      <w:rPr>
        <w:rFonts w:ascii="Wingdings" w:hAnsi="Wingdings" w:hint="default"/>
        <w:color w:val="005AFF" w:themeColor="text2"/>
      </w:rPr>
    </w:lvl>
    <w:lvl w:ilvl="1">
      <w:start w:val="1"/>
      <w:numFmt w:val="bullet"/>
      <w:lvlText w:val=""/>
      <w:lvlJc w:val="left"/>
      <w:pPr>
        <w:tabs>
          <w:tab w:val="num" w:pos="851"/>
        </w:tabs>
        <w:ind w:left="851" w:hanging="284"/>
      </w:pPr>
      <w:rPr>
        <w:rFonts w:ascii="Symbol" w:hAnsi="Symbol" w:hint="default"/>
        <w:color w:val="005AFF" w:themeColor="text2"/>
      </w:rPr>
    </w:lvl>
    <w:lvl w:ilvl="2">
      <w:start w:val="1"/>
      <w:numFmt w:val="bullet"/>
      <w:lvlText w:val="o"/>
      <w:lvlJc w:val="left"/>
      <w:pPr>
        <w:ind w:left="1134" w:hanging="283"/>
      </w:pPr>
      <w:rPr>
        <w:rFonts w:ascii="Courier New" w:hAnsi="Courier New" w:hint="default"/>
        <w:color w:val="005AFF" w:themeColor="text2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FBB0A6D"/>
    <w:multiLevelType w:val="hybridMultilevel"/>
    <w:tmpl w:val="58D2E61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60040074">
    <w:abstractNumId w:val="0"/>
  </w:num>
  <w:num w:numId="2" w16cid:durableId="553079142">
    <w:abstractNumId w:val="4"/>
  </w:num>
  <w:num w:numId="3" w16cid:durableId="751313941">
    <w:abstractNumId w:val="7"/>
  </w:num>
  <w:num w:numId="4" w16cid:durableId="1449278980">
    <w:abstractNumId w:val="3"/>
  </w:num>
  <w:num w:numId="5" w16cid:durableId="1198541440">
    <w:abstractNumId w:val="5"/>
  </w:num>
  <w:num w:numId="6" w16cid:durableId="54158828">
    <w:abstractNumId w:val="10"/>
  </w:num>
  <w:num w:numId="7" w16cid:durableId="652485778">
    <w:abstractNumId w:val="1"/>
  </w:num>
  <w:num w:numId="8" w16cid:durableId="1450970684">
    <w:abstractNumId w:val="11"/>
  </w:num>
  <w:num w:numId="9" w16cid:durableId="1883788120">
    <w:abstractNumId w:val="2"/>
  </w:num>
  <w:num w:numId="10" w16cid:durableId="485323557">
    <w:abstractNumId w:val="8"/>
  </w:num>
  <w:num w:numId="11" w16cid:durableId="1278869812">
    <w:abstractNumId w:val="9"/>
  </w:num>
  <w:num w:numId="12" w16cid:durableId="126865917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36F5"/>
    <w:rsid w:val="00030886"/>
    <w:rsid w:val="00055A1D"/>
    <w:rsid w:val="0005700F"/>
    <w:rsid w:val="0009754F"/>
    <w:rsid w:val="000A57F6"/>
    <w:rsid w:val="000C10B0"/>
    <w:rsid w:val="000C7FFC"/>
    <w:rsid w:val="001330BB"/>
    <w:rsid w:val="00136B0B"/>
    <w:rsid w:val="00142248"/>
    <w:rsid w:val="00146A42"/>
    <w:rsid w:val="00155F47"/>
    <w:rsid w:val="00195130"/>
    <w:rsid w:val="00196660"/>
    <w:rsid w:val="001A4D83"/>
    <w:rsid w:val="00203173"/>
    <w:rsid w:val="0024565C"/>
    <w:rsid w:val="00246BD9"/>
    <w:rsid w:val="00287D78"/>
    <w:rsid w:val="002D29AA"/>
    <w:rsid w:val="002E0FF5"/>
    <w:rsid w:val="002E4DAA"/>
    <w:rsid w:val="00330636"/>
    <w:rsid w:val="00331CFC"/>
    <w:rsid w:val="00335767"/>
    <w:rsid w:val="0033577D"/>
    <w:rsid w:val="00344511"/>
    <w:rsid w:val="003748FD"/>
    <w:rsid w:val="00381727"/>
    <w:rsid w:val="003A557C"/>
    <w:rsid w:val="003B3092"/>
    <w:rsid w:val="003B705E"/>
    <w:rsid w:val="003F0B8A"/>
    <w:rsid w:val="00444010"/>
    <w:rsid w:val="00447C75"/>
    <w:rsid w:val="00461FCF"/>
    <w:rsid w:val="004C6CAC"/>
    <w:rsid w:val="00575984"/>
    <w:rsid w:val="00575CF6"/>
    <w:rsid w:val="005B31ED"/>
    <w:rsid w:val="005B66F1"/>
    <w:rsid w:val="005D319A"/>
    <w:rsid w:val="005E2D96"/>
    <w:rsid w:val="00624312"/>
    <w:rsid w:val="0062735A"/>
    <w:rsid w:val="006437B4"/>
    <w:rsid w:val="006455DA"/>
    <w:rsid w:val="00686BC6"/>
    <w:rsid w:val="006A1028"/>
    <w:rsid w:val="006E5E47"/>
    <w:rsid w:val="00745B49"/>
    <w:rsid w:val="00824818"/>
    <w:rsid w:val="00833745"/>
    <w:rsid w:val="00840491"/>
    <w:rsid w:val="00880105"/>
    <w:rsid w:val="008B7E76"/>
    <w:rsid w:val="008D31D8"/>
    <w:rsid w:val="008E650A"/>
    <w:rsid w:val="009137B1"/>
    <w:rsid w:val="00925C25"/>
    <w:rsid w:val="00947C7F"/>
    <w:rsid w:val="00954B2B"/>
    <w:rsid w:val="00981D53"/>
    <w:rsid w:val="009941D4"/>
    <w:rsid w:val="009B2440"/>
    <w:rsid w:val="009C08F9"/>
    <w:rsid w:val="009D2547"/>
    <w:rsid w:val="009F5245"/>
    <w:rsid w:val="00A356AC"/>
    <w:rsid w:val="00AA36F5"/>
    <w:rsid w:val="00AC52DF"/>
    <w:rsid w:val="00AC6AD4"/>
    <w:rsid w:val="00B54B1C"/>
    <w:rsid w:val="00BB763F"/>
    <w:rsid w:val="00BD163B"/>
    <w:rsid w:val="00BD19D4"/>
    <w:rsid w:val="00BF4997"/>
    <w:rsid w:val="00C67791"/>
    <w:rsid w:val="00C71B9E"/>
    <w:rsid w:val="00C811FB"/>
    <w:rsid w:val="00C940F3"/>
    <w:rsid w:val="00CB1C14"/>
    <w:rsid w:val="00D11FB9"/>
    <w:rsid w:val="00D13D04"/>
    <w:rsid w:val="00D6019F"/>
    <w:rsid w:val="00D77BBE"/>
    <w:rsid w:val="00DC16BF"/>
    <w:rsid w:val="00E7023C"/>
    <w:rsid w:val="00EB543E"/>
    <w:rsid w:val="00F11E30"/>
    <w:rsid w:val="00F543B7"/>
    <w:rsid w:val="00F677D4"/>
    <w:rsid w:val="00FD13F4"/>
    <w:rsid w:val="00FE413A"/>
    <w:rsid w:val="00FF276C"/>
    <w:rsid w:val="035D09EE"/>
    <w:rsid w:val="04DF0166"/>
    <w:rsid w:val="067904C0"/>
    <w:rsid w:val="0FFF6F49"/>
    <w:rsid w:val="1074E875"/>
    <w:rsid w:val="18470C5C"/>
    <w:rsid w:val="1A6D5546"/>
    <w:rsid w:val="224B822A"/>
    <w:rsid w:val="334B6BF0"/>
    <w:rsid w:val="36A94741"/>
    <w:rsid w:val="3E99FCBE"/>
    <w:rsid w:val="43F58315"/>
    <w:rsid w:val="4B33F904"/>
    <w:rsid w:val="5363F69E"/>
    <w:rsid w:val="586E20DE"/>
    <w:rsid w:val="59742497"/>
    <w:rsid w:val="5D1DE002"/>
    <w:rsid w:val="5D7CBFFD"/>
    <w:rsid w:val="5F3E8540"/>
    <w:rsid w:val="62CDB4DA"/>
    <w:rsid w:val="65D2D3AE"/>
    <w:rsid w:val="703587B1"/>
    <w:rsid w:val="70D7AD42"/>
    <w:rsid w:val="7172E55E"/>
    <w:rsid w:val="7349FB1F"/>
    <w:rsid w:val="7528E6C2"/>
    <w:rsid w:val="76D2180D"/>
    <w:rsid w:val="7ACAB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050AD6B"/>
  <w15:chartTrackingRefBased/>
  <w15:docId w15:val="{83300312-4701-487E-97C6-5F87F4F175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  <w:rsid w:val="00344511"/>
    <w:pPr>
      <w:spacing w:after="240"/>
    </w:pPr>
    <w:rPr>
      <w:rFonts w:ascii="Arial" w:hAnsi="Arial" w:cs="Arial"/>
      <w:color w:val="000000" w:themeColor="text1"/>
      <w:sz w:val="24"/>
      <w:szCs w:val="24"/>
    </w:rPr>
  </w:style>
  <w:style w:type="paragraph" w:styleId="Kop1">
    <w:name w:val="heading 1"/>
    <w:basedOn w:val="Geenafstand"/>
    <w:next w:val="Geenafstand"/>
    <w:link w:val="Kop1Char"/>
    <w:uiPriority w:val="9"/>
    <w:qFormat/>
    <w:rsid w:val="00344511"/>
    <w:pPr>
      <w:keepNext/>
      <w:keepLines/>
      <w:outlineLvl w:val="0"/>
    </w:pPr>
    <w:rPr>
      <w:rFonts w:eastAsiaTheme="majorEastAsia"/>
      <w:color w:val="003598" w:themeColor="accent1" w:themeShade="BF"/>
      <w:sz w:val="28"/>
      <w:szCs w:val="28"/>
    </w:rPr>
  </w:style>
  <w:style w:type="paragraph" w:styleId="Kop2">
    <w:name w:val="heading 2"/>
    <w:basedOn w:val="Geenafstand"/>
    <w:next w:val="Geenafstand"/>
    <w:link w:val="Kop2Char"/>
    <w:uiPriority w:val="9"/>
    <w:unhideWhenUsed/>
    <w:qFormat/>
    <w:rsid w:val="00444010"/>
    <w:pPr>
      <w:keepNext/>
      <w:keepLines/>
      <w:outlineLvl w:val="1"/>
    </w:pPr>
    <w:rPr>
      <w:rFonts w:eastAsiaTheme="majorEastAsia"/>
      <w:color w:val="003598" w:themeColor="accent1" w:themeShade="BF"/>
    </w:rPr>
  </w:style>
  <w:style w:type="paragraph" w:styleId="Kop3">
    <w:name w:val="heading 3"/>
    <w:basedOn w:val="Geenafstand"/>
    <w:next w:val="Geenafstand"/>
    <w:link w:val="Kop3Char"/>
    <w:uiPriority w:val="9"/>
    <w:unhideWhenUsed/>
    <w:qFormat/>
    <w:rsid w:val="00880105"/>
    <w:pPr>
      <w:keepNext/>
      <w:keepLines/>
      <w:outlineLvl w:val="2"/>
    </w:pPr>
    <w:rPr>
      <w:rFonts w:eastAsiaTheme="majorEastAsia"/>
      <w:color w:val="003598" w:themeColor="accent1" w:themeShade="BF"/>
      <w:u w:val="single"/>
    </w:rPr>
  </w:style>
  <w:style w:type="paragraph" w:styleId="Kop4">
    <w:name w:val="heading 4"/>
    <w:basedOn w:val="Geenafstand"/>
    <w:next w:val="Geenafstand"/>
    <w:link w:val="Kop4Char"/>
    <w:uiPriority w:val="9"/>
    <w:unhideWhenUsed/>
    <w:qFormat/>
    <w:rsid w:val="00444010"/>
    <w:pPr>
      <w:keepNext/>
      <w:keepLines/>
      <w:outlineLvl w:val="3"/>
    </w:pPr>
    <w:rPr>
      <w:rFonts w:eastAsiaTheme="majorEastAsia"/>
      <w:i/>
      <w:iCs/>
      <w:color w:val="003598" w:themeColor="accent1" w:themeShade="BF"/>
    </w:rPr>
  </w:style>
  <w:style w:type="paragraph" w:styleId="Kop5">
    <w:name w:val="heading 5"/>
    <w:basedOn w:val="Geenafstand"/>
    <w:next w:val="Geenafstand"/>
    <w:link w:val="Kop5Char"/>
    <w:uiPriority w:val="9"/>
    <w:unhideWhenUsed/>
    <w:qFormat/>
    <w:rsid w:val="00444010"/>
    <w:pPr>
      <w:keepNext/>
      <w:keepLines/>
      <w:outlineLvl w:val="4"/>
    </w:pPr>
    <w:rPr>
      <w:rFonts w:eastAsiaTheme="majorEastAsia"/>
      <w:b/>
      <w:bCs/>
      <w:color w:val="003598" w:themeColor="accent1" w:themeShade="BF"/>
    </w:rPr>
  </w:style>
  <w:style w:type="paragraph" w:styleId="Kop6">
    <w:name w:val="heading 6"/>
    <w:basedOn w:val="Geenafstand"/>
    <w:next w:val="Geenafstand"/>
    <w:link w:val="Kop6Char"/>
    <w:uiPriority w:val="9"/>
    <w:unhideWhenUsed/>
    <w:qFormat/>
    <w:rsid w:val="00444010"/>
    <w:pPr>
      <w:keepNext/>
      <w:keepLines/>
      <w:outlineLvl w:val="5"/>
    </w:pPr>
    <w:rPr>
      <w:rFonts w:eastAsiaTheme="majorEastAsia"/>
      <w:b/>
      <w:bCs/>
      <w:color w:val="003598" w:themeColor="accent1" w:themeShade="BF"/>
      <w:sz w:val="20"/>
      <w:szCs w:val="20"/>
    </w:rPr>
  </w:style>
  <w:style w:type="paragraph" w:styleId="Kop7">
    <w:name w:val="heading 7"/>
    <w:basedOn w:val="Geenafstand"/>
    <w:next w:val="Geenafstand"/>
    <w:link w:val="Kop7Char"/>
    <w:uiPriority w:val="9"/>
    <w:unhideWhenUsed/>
    <w:qFormat/>
    <w:rsid w:val="00444010"/>
    <w:pPr>
      <w:keepNext/>
      <w:keepLines/>
      <w:outlineLvl w:val="6"/>
    </w:pPr>
    <w:rPr>
      <w:rFonts w:eastAsiaTheme="majorEastAsia"/>
      <w:b/>
      <w:bCs/>
      <w:color w:val="003598" w:themeColor="accent1" w:themeShade="BF"/>
      <w:sz w:val="20"/>
      <w:szCs w:val="20"/>
      <w:u w:val="single" w:color="003598" w:themeColor="accent1" w:themeShade="BF"/>
    </w:rPr>
  </w:style>
  <w:style w:type="paragraph" w:styleId="Kop8">
    <w:name w:val="heading 8"/>
    <w:basedOn w:val="Geenafstand"/>
    <w:next w:val="Geenafstand"/>
    <w:link w:val="Kop8Char"/>
    <w:uiPriority w:val="9"/>
    <w:unhideWhenUsed/>
    <w:qFormat/>
    <w:rsid w:val="00880105"/>
    <w:pPr>
      <w:keepNext/>
      <w:keepLines/>
      <w:outlineLvl w:val="7"/>
    </w:pPr>
    <w:rPr>
      <w:rFonts w:eastAsiaTheme="majorEastAsia"/>
      <w:b/>
      <w:bCs/>
      <w:color w:val="272727" w:themeColor="text1" w:themeTint="D8"/>
    </w:rPr>
  </w:style>
  <w:style w:type="paragraph" w:styleId="Kop9">
    <w:name w:val="heading 9"/>
    <w:basedOn w:val="Geenafstand"/>
    <w:next w:val="Geenafstand"/>
    <w:link w:val="Kop9Char"/>
    <w:uiPriority w:val="9"/>
    <w:unhideWhenUsed/>
    <w:qFormat/>
    <w:rsid w:val="00880105"/>
    <w:pPr>
      <w:keepNext/>
      <w:keepLines/>
      <w:outlineLvl w:val="8"/>
    </w:pPr>
    <w:rPr>
      <w:rFonts w:eastAsiaTheme="majorEastAsia"/>
      <w:b/>
      <w:bCs/>
      <w:color w:val="272727" w:themeColor="text1" w:themeTint="D8"/>
      <w:sz w:val="20"/>
      <w:szCs w:val="20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444010"/>
    <w:rPr>
      <w:rFonts w:ascii="Arial" w:hAnsi="Arial" w:cs="Arial" w:eastAsiaTheme="majorEastAsia"/>
      <w:color w:val="003598" w:themeColor="accent1" w:themeShade="BF"/>
      <w:sz w:val="28"/>
      <w:szCs w:val="28"/>
      <w:lang w:eastAsia="en-GB"/>
    </w:rPr>
  </w:style>
  <w:style w:type="character" w:styleId="Kop2Char" w:customStyle="1">
    <w:name w:val="Kop 2 Char"/>
    <w:basedOn w:val="Standaardalinea-lettertype"/>
    <w:link w:val="Kop2"/>
    <w:uiPriority w:val="9"/>
    <w:rsid w:val="00444010"/>
    <w:rPr>
      <w:rFonts w:ascii="Arial" w:hAnsi="Arial" w:cs="Arial" w:eastAsiaTheme="majorEastAsia"/>
      <w:color w:val="003598" w:themeColor="accent1" w:themeShade="BF"/>
      <w:sz w:val="24"/>
      <w:szCs w:val="24"/>
      <w:lang w:eastAsia="en-GB"/>
    </w:rPr>
  </w:style>
  <w:style w:type="character" w:styleId="Kop3Char" w:customStyle="1">
    <w:name w:val="Kop 3 Char"/>
    <w:basedOn w:val="Standaardalinea-lettertype"/>
    <w:link w:val="Kop3"/>
    <w:uiPriority w:val="9"/>
    <w:rsid w:val="00880105"/>
    <w:rPr>
      <w:rFonts w:ascii="Arial" w:hAnsi="Arial" w:cs="Arial" w:eastAsiaTheme="majorEastAsia"/>
      <w:color w:val="003598" w:themeColor="accent1" w:themeShade="BF"/>
      <w:sz w:val="24"/>
      <w:szCs w:val="24"/>
      <w:u w:val="single"/>
      <w:lang w:eastAsia="en-GB"/>
    </w:rPr>
  </w:style>
  <w:style w:type="character" w:styleId="Kop4Char" w:customStyle="1">
    <w:name w:val="Kop 4 Char"/>
    <w:basedOn w:val="Standaardalinea-lettertype"/>
    <w:link w:val="Kop4"/>
    <w:uiPriority w:val="9"/>
    <w:rsid w:val="00444010"/>
    <w:rPr>
      <w:rFonts w:ascii="Arial" w:hAnsi="Arial" w:cs="Arial" w:eastAsiaTheme="majorEastAsia"/>
      <w:i/>
      <w:iCs/>
      <w:color w:val="003598" w:themeColor="accent1" w:themeShade="BF"/>
      <w:sz w:val="24"/>
      <w:szCs w:val="24"/>
      <w:lang w:eastAsia="en-GB"/>
    </w:rPr>
  </w:style>
  <w:style w:type="character" w:styleId="Kop5Char" w:customStyle="1">
    <w:name w:val="Kop 5 Char"/>
    <w:basedOn w:val="Standaardalinea-lettertype"/>
    <w:link w:val="Kop5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4"/>
      <w:szCs w:val="24"/>
      <w:lang w:eastAsia="en-GB"/>
    </w:rPr>
  </w:style>
  <w:style w:type="character" w:styleId="Kop6Char" w:customStyle="1">
    <w:name w:val="Kop 6 Char"/>
    <w:basedOn w:val="Standaardalinea-lettertype"/>
    <w:link w:val="Kop6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lang w:eastAsia="en-GB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3B3092"/>
    <w:pPr>
      <w:numPr>
        <w:ilvl w:val="1"/>
      </w:numPr>
    </w:pPr>
    <w:rPr>
      <w:rFonts w:asciiTheme="majorHAnsi" w:hAnsiTheme="majorHAnsi" w:eastAsiaTheme="majorEastAsia" w:cstheme="majorBidi"/>
      <w:i/>
      <w:iCs/>
      <w:color w:val="0048CC" w:themeColor="accent1"/>
      <w:spacing w:val="15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3B3092"/>
    <w:rPr>
      <w:rFonts w:asciiTheme="majorHAnsi" w:hAnsiTheme="majorHAnsi" w:eastAsiaTheme="majorEastAsia" w:cstheme="majorBidi"/>
      <w:i/>
      <w:iCs/>
      <w:color w:val="0048CC" w:themeColor="accent1"/>
      <w:spacing w:val="15"/>
      <w:sz w:val="24"/>
      <w:szCs w:val="24"/>
    </w:rPr>
  </w:style>
  <w:style w:type="paragraph" w:styleId="Geenafstand">
    <w:name w:val="No Spacing"/>
    <w:link w:val="GeenafstandChar"/>
    <w:uiPriority w:val="1"/>
    <w:qFormat/>
    <w:rsid w:val="00344511"/>
    <w:pPr>
      <w:spacing w:after="0" w:line="240" w:lineRule="auto"/>
    </w:pPr>
    <w:rPr>
      <w:rFonts w:ascii="Arial" w:hAnsi="Arial" w:cs="Arial" w:eastAsiaTheme="minorEastAsia"/>
      <w:sz w:val="24"/>
      <w:szCs w:val="24"/>
      <w:lang w:eastAsia="en-GB"/>
    </w:rPr>
  </w:style>
  <w:style w:type="character" w:styleId="GeenafstandChar" w:customStyle="1">
    <w:name w:val="Geen afstand Char"/>
    <w:basedOn w:val="Standaardalinea-lettertype"/>
    <w:link w:val="Geenafstand"/>
    <w:uiPriority w:val="1"/>
    <w:rsid w:val="00344511"/>
    <w:rPr>
      <w:rFonts w:ascii="Arial" w:hAnsi="Arial" w:cs="Arial" w:eastAsiaTheme="minorEastAsia"/>
      <w:sz w:val="24"/>
      <w:szCs w:val="24"/>
      <w:lang w:eastAsia="en-GB"/>
    </w:rPr>
  </w:style>
  <w:style w:type="paragraph" w:styleId="Lijstalinea">
    <w:name w:val="List Paragraph"/>
    <w:basedOn w:val="Standaard"/>
    <w:uiPriority w:val="34"/>
    <w:qFormat/>
    <w:rsid w:val="003B3092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3B3092"/>
    <w:rPr>
      <w:b/>
      <w:bCs/>
      <w:i/>
      <w:iCs/>
      <w:color w:val="0048CC" w:themeColor="accent1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3B3092"/>
    <w:pPr>
      <w:outlineLvl w:val="9"/>
    </w:pPr>
  </w:style>
  <w:style w:type="paragraph" w:styleId="Koptekst">
    <w:name w:val="header"/>
    <w:basedOn w:val="Standaard"/>
    <w:link w:val="Kop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KoptekstChar" w:customStyle="1">
    <w:name w:val="Koptekst Char"/>
    <w:basedOn w:val="Standaardalinea-lettertype"/>
    <w:link w:val="Koptekst"/>
    <w:uiPriority w:val="99"/>
    <w:rsid w:val="006A1028"/>
    <w:rPr>
      <w:sz w:val="20"/>
    </w:rPr>
  </w:style>
  <w:style w:type="paragraph" w:styleId="Voettekst">
    <w:name w:val="footer"/>
    <w:basedOn w:val="Standaard"/>
    <w:link w:val="VoettekstChar"/>
    <w:uiPriority w:val="99"/>
    <w:unhideWhenUsed/>
    <w:rsid w:val="006A1028"/>
    <w:pPr>
      <w:tabs>
        <w:tab w:val="center" w:pos="4536"/>
        <w:tab w:val="right" w:pos="9072"/>
      </w:tabs>
      <w:spacing w:after="0" w:line="240" w:lineRule="auto"/>
    </w:pPr>
  </w:style>
  <w:style w:type="character" w:styleId="VoettekstChar" w:customStyle="1">
    <w:name w:val="Voettekst Char"/>
    <w:basedOn w:val="Standaardalinea-lettertype"/>
    <w:link w:val="Voettekst"/>
    <w:uiPriority w:val="99"/>
    <w:rsid w:val="006A1028"/>
    <w:rPr>
      <w:sz w:val="20"/>
    </w:rPr>
  </w:style>
  <w:style w:type="character" w:styleId="Kop7Char" w:customStyle="1">
    <w:name w:val="Kop 7 Char"/>
    <w:basedOn w:val="Standaardalinea-lettertype"/>
    <w:link w:val="Kop7"/>
    <w:uiPriority w:val="9"/>
    <w:rsid w:val="00444010"/>
    <w:rPr>
      <w:rFonts w:ascii="Arial" w:hAnsi="Arial" w:cs="Arial" w:eastAsiaTheme="majorEastAsia"/>
      <w:b/>
      <w:bCs/>
      <w:color w:val="003598" w:themeColor="accent1" w:themeShade="BF"/>
      <w:sz w:val="20"/>
      <w:szCs w:val="20"/>
      <w:u w:val="single" w:color="003598" w:themeColor="accent1" w:themeShade="BF"/>
      <w:lang w:eastAsia="en-GB"/>
    </w:rPr>
  </w:style>
  <w:style w:type="character" w:styleId="Kop8Char" w:customStyle="1">
    <w:name w:val="Kop 8 Char"/>
    <w:basedOn w:val="Standaardalinea-lettertype"/>
    <w:link w:val="Kop8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4"/>
      <w:szCs w:val="24"/>
      <w:lang w:eastAsia="en-GB"/>
    </w:rPr>
  </w:style>
  <w:style w:type="character" w:styleId="Kop9Char" w:customStyle="1">
    <w:name w:val="Kop 9 Char"/>
    <w:basedOn w:val="Standaardalinea-lettertype"/>
    <w:link w:val="Kop9"/>
    <w:uiPriority w:val="9"/>
    <w:rsid w:val="00880105"/>
    <w:rPr>
      <w:rFonts w:ascii="Arial" w:hAnsi="Arial" w:cs="Arial" w:eastAsiaTheme="majorEastAsia"/>
      <w:b/>
      <w:bCs/>
      <w:color w:val="272727" w:themeColor="text1" w:themeTint="D8"/>
      <w:sz w:val="20"/>
      <w:szCs w:val="20"/>
      <w:lang w:eastAsia="en-GB"/>
    </w:rPr>
  </w:style>
  <w:style w:type="paragraph" w:styleId="Titel">
    <w:name w:val="Title"/>
    <w:basedOn w:val="Geenafstand"/>
    <w:next w:val="Geenafstand"/>
    <w:link w:val="TitelChar"/>
    <w:uiPriority w:val="10"/>
    <w:qFormat/>
    <w:rsid w:val="00880105"/>
    <w:pPr>
      <w:contextualSpacing/>
    </w:pPr>
    <w:rPr>
      <w:rFonts w:eastAsiaTheme="majorEastAsia"/>
      <w:color w:val="000000" w:themeColor="text1"/>
      <w:spacing w:val="-10"/>
      <w:kern w:val="28"/>
      <w:sz w:val="40"/>
      <w:szCs w:val="40"/>
    </w:rPr>
  </w:style>
  <w:style w:type="character" w:styleId="TitelChar" w:customStyle="1">
    <w:name w:val="Titel Char"/>
    <w:basedOn w:val="Standaardalinea-lettertype"/>
    <w:link w:val="Titel"/>
    <w:uiPriority w:val="10"/>
    <w:rsid w:val="00880105"/>
    <w:rPr>
      <w:rFonts w:ascii="Arial" w:hAnsi="Arial" w:cs="Arial" w:eastAsiaTheme="majorEastAsia"/>
      <w:color w:val="000000" w:themeColor="text1"/>
      <w:spacing w:val="-10"/>
      <w:kern w:val="28"/>
      <w:sz w:val="40"/>
      <w:szCs w:val="40"/>
      <w:lang w:eastAsia="en-GB"/>
    </w:rPr>
  </w:style>
  <w:style w:type="character" w:styleId="Hyperlink">
    <w:name w:val="Hyperlink"/>
    <w:basedOn w:val="Standaardalinea-lettertype"/>
    <w:uiPriority w:val="99"/>
    <w:unhideWhenUsed/>
    <w:rsid w:val="004C6CAC"/>
    <w:rPr>
      <w:color w:val="84AFFF" w:themeColor="accent1" w:themeTint="66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4C6CAC"/>
    <w:rPr>
      <w:color w:val="605E5C"/>
      <w:shd w:val="clear" w:color="auto" w:fill="E1DFDD"/>
    </w:rPr>
  </w:style>
  <w:style w:type="paragraph" w:styleId="Inhopg1">
    <w:name w:val="toc 1"/>
    <w:basedOn w:val="Standaard"/>
    <w:next w:val="Standaard"/>
    <w:autoRedefine/>
    <w:uiPriority w:val="39"/>
    <w:unhideWhenUsed/>
    <w:rsid w:val="00C811FB"/>
    <w:pPr>
      <w:spacing w:after="100"/>
    </w:pPr>
  </w:style>
  <w:style w:type="paragraph" w:styleId="Inhopg2">
    <w:name w:val="toc 2"/>
    <w:basedOn w:val="Standaard"/>
    <w:next w:val="Standaard"/>
    <w:autoRedefine/>
    <w:uiPriority w:val="39"/>
    <w:unhideWhenUsed/>
    <w:rsid w:val="00C811FB"/>
    <w:pPr>
      <w:spacing w:after="100"/>
      <w:ind w:left="240"/>
    </w:pPr>
  </w:style>
  <w:style w:type="paragraph" w:styleId="Inhopg3">
    <w:name w:val="toc 3"/>
    <w:basedOn w:val="Standaard"/>
    <w:next w:val="Standaard"/>
    <w:autoRedefine/>
    <w:uiPriority w:val="39"/>
    <w:unhideWhenUsed/>
    <w:rsid w:val="00C811FB"/>
    <w:pPr>
      <w:spacing w:after="100"/>
      <w:ind w:left="480"/>
    </w:pPr>
  </w:style>
  <w:style w:type="table" w:styleId="Tabelraster">
    <w:name w:val="Table Grid"/>
    <w:basedOn w:val="Standaardtabel"/>
    <w:uiPriority w:val="39"/>
    <w:rsid w:val="00AC52DF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table" w:styleId="Rastertabel1licht-Accent2">
    <w:name w:val="Grid Table 1 Light Accent 2"/>
    <w:basedOn w:val="Standaardtabel"/>
    <w:uiPriority w:val="46"/>
    <w:rsid w:val="00AC52DF"/>
    <w:pPr>
      <w:spacing w:after="0" w:line="240" w:lineRule="auto"/>
    </w:pPr>
    <w:tblPr>
      <w:tblStyleRowBandSize w:val="1"/>
      <w:tblStyleColBandSize w:val="1"/>
      <w:tblBorders>
        <w:top w:val="single" w:color="83FFBA" w:themeColor="accent2" w:themeTint="66" w:sz="4" w:space="0"/>
        <w:left w:val="single" w:color="83FFBA" w:themeColor="accent2" w:themeTint="66" w:sz="4" w:space="0"/>
        <w:bottom w:val="single" w:color="83FFBA" w:themeColor="accent2" w:themeTint="66" w:sz="4" w:space="0"/>
        <w:right w:val="single" w:color="83FFBA" w:themeColor="accent2" w:themeTint="66" w:sz="4" w:space="0"/>
        <w:insideH w:val="single" w:color="83FFBA" w:themeColor="accent2" w:themeTint="66" w:sz="4" w:space="0"/>
        <w:insideV w:val="single" w:color="83FFBA" w:themeColor="accent2" w:themeTint="66" w:sz="4" w:space="0"/>
      </w:tblBorders>
    </w:tblPr>
    <w:tblStylePr w:type="firstRow">
      <w:rPr>
        <w:b/>
        <w:bCs/>
      </w:rPr>
      <w:tblPr/>
      <w:tcPr>
        <w:tcBorders>
          <w:bottom w:val="single" w:color="45FF98" w:themeColor="accent2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5FF98" w:themeColor="accent2" w:themeTint="99" w:sz="2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astertabel3-Accent2">
    <w:name w:val="Grid Table 3 Accent 2"/>
    <w:basedOn w:val="Standaardtabel"/>
    <w:uiPriority w:val="48"/>
    <w:rsid w:val="00AC52DF"/>
    <w:pPr>
      <w:spacing w:after="0" w:line="240" w:lineRule="auto"/>
    </w:pPr>
    <w:tblPr>
      <w:tblStyleRowBandSize w:val="1"/>
      <w:tblStyleColBandSize w:val="1"/>
      <w:tblBorders>
        <w:top w:val="single" w:color="45FF98" w:themeColor="accent2" w:themeTint="99" w:sz="4" w:space="0"/>
        <w:left w:val="single" w:color="45FF98" w:themeColor="accent2" w:themeTint="99" w:sz="4" w:space="0"/>
        <w:bottom w:val="single" w:color="45FF98" w:themeColor="accent2" w:themeTint="99" w:sz="4" w:space="0"/>
        <w:right w:val="single" w:color="45FF98" w:themeColor="accent2" w:themeTint="99" w:sz="4" w:space="0"/>
        <w:insideH w:val="single" w:color="45FF98" w:themeColor="accent2" w:themeTint="99" w:sz="4" w:space="0"/>
        <w:insideV w:val="single" w:color="45FF98" w:themeColor="accent2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FFDC" w:themeFill="accent2" w:themeFillTint="33"/>
      </w:tcPr>
    </w:tblStylePr>
    <w:tblStylePr w:type="band1Horz">
      <w:tblPr/>
      <w:tcPr>
        <w:shd w:val="clear" w:color="auto" w:fill="C1FFDC" w:themeFill="accent2" w:themeFillTint="33"/>
      </w:tcPr>
    </w:tblStylePr>
    <w:tblStylePr w:type="neCell">
      <w:tblPr/>
      <w:tcPr>
        <w:tcBorders>
          <w:bottom w:val="single" w:color="45FF98" w:themeColor="accent2" w:themeTint="99" w:sz="4" w:space="0"/>
        </w:tcBorders>
      </w:tcPr>
    </w:tblStylePr>
    <w:tblStylePr w:type="nwCell">
      <w:tblPr/>
      <w:tcPr>
        <w:tcBorders>
          <w:bottom w:val="single" w:color="45FF98" w:themeColor="accent2" w:themeTint="99" w:sz="4" w:space="0"/>
        </w:tcBorders>
      </w:tcPr>
    </w:tblStylePr>
    <w:tblStylePr w:type="seCell">
      <w:tblPr/>
      <w:tcPr>
        <w:tcBorders>
          <w:top w:val="single" w:color="45FF98" w:themeColor="accent2" w:themeTint="99" w:sz="4" w:space="0"/>
        </w:tcBorders>
      </w:tcPr>
    </w:tblStylePr>
    <w:tblStylePr w:type="swCell">
      <w:tblPr/>
      <w:tcPr>
        <w:tcBorders>
          <w:top w:val="single" w:color="45FF98" w:themeColor="accent2" w:themeTint="99" w:sz="4" w:space="0"/>
        </w:tcBorders>
      </w:tcPr>
    </w:tblStylePr>
  </w:style>
  <w:style w:type="table" w:styleId="Rastertabel2-Accent1">
    <w:name w:val="Grid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2" w:space="0"/>
        <w:bottom w:val="single" w:color="4788FF" w:themeColor="accent1" w:themeTint="99" w:sz="2" w:space="0"/>
        <w:insideH w:val="single" w:color="4788FF" w:themeColor="accent1" w:themeTint="99" w:sz="2" w:space="0"/>
        <w:insideV w:val="single" w:color="4788FF" w:themeColor="accent1" w:themeTint="99" w:sz="2" w:space="0"/>
      </w:tblBorders>
    </w:tblPr>
    <w:tblStylePr w:type="firstRow">
      <w:rPr>
        <w:b/>
        <w:bCs/>
      </w:rPr>
      <w:tblPr/>
      <w:tcPr>
        <w:tcBorders>
          <w:top w:val="nil"/>
          <w:bottom w:val="single" w:color="4788FF" w:themeColor="accent1" w:themeTint="99" w:sz="12" w:space="0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2" w:space="0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4-Accent1">
    <w:name w:val="Grid Table 4 Accent 1"/>
    <w:basedOn w:val="Standaardtabel"/>
    <w:uiPriority w:val="49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color="0048CC" w:themeColor="accent1" w:sz="4" w:space="0"/>
          <w:left w:val="single" w:color="0048CC" w:themeColor="accent1" w:sz="4" w:space="0"/>
          <w:bottom w:val="single" w:color="0048CC" w:themeColor="accent1" w:sz="4" w:space="0"/>
          <w:right w:val="single" w:color="0048CC" w:themeColor="accent1" w:sz="4" w:space="0"/>
          <w:insideH w:val="nil"/>
          <w:insideV w:val="nil"/>
        </w:tcBorders>
        <w:shd w:val="clear" w:color="auto" w:fill="0048CC" w:themeFill="accent1"/>
      </w:tcPr>
    </w:tblStylePr>
    <w:tblStylePr w:type="lastRow">
      <w:rPr>
        <w:b/>
        <w:bCs/>
      </w:rPr>
      <w:tblPr/>
      <w:tcPr>
        <w:tcBorders>
          <w:top w:val="double" w:color="0048CC" w:themeColor="accent1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6kleurrijk-Accent1">
    <w:name w:val="Grid Table 6 Colorful Accent 1"/>
    <w:basedOn w:val="Standaardtabel"/>
    <w:uiPriority w:val="51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bottom w:val="single" w:color="4788FF" w:themeColor="accent1" w:themeTint="99" w:sz="12" w:space="0"/>
        </w:tcBorders>
      </w:tcPr>
    </w:tblStylePr>
    <w:tblStylePr w:type="lastRow">
      <w:rPr>
        <w:b/>
        <w:bCs/>
      </w:rPr>
      <w:tblPr/>
      <w:tcPr>
        <w:tcBorders>
          <w:top w:val="doub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Rastertabel7kleurrijk-Accent1">
    <w:name w:val="Grid Table 7 Colorful Accent 1"/>
    <w:basedOn w:val="Standaardtabel"/>
    <w:uiPriority w:val="52"/>
    <w:rsid w:val="00B54B1C"/>
    <w:pPr>
      <w:spacing w:after="0" w:line="240" w:lineRule="auto"/>
    </w:pPr>
    <w:rPr>
      <w:color w:val="003598" w:themeColor="accent1" w:themeShade="BF"/>
    </w:rPr>
    <w:tblPr>
      <w:tblStyleRowBandSize w:val="1"/>
      <w:tblStyleColBandSize w:val="1"/>
      <w:tblBorders>
        <w:top w:val="single" w:color="4788FF" w:themeColor="accent1" w:themeTint="99" w:sz="4" w:space="0"/>
        <w:left w:val="single" w:color="4788FF" w:themeColor="accent1" w:themeTint="99" w:sz="4" w:space="0"/>
        <w:bottom w:val="single" w:color="4788FF" w:themeColor="accent1" w:themeTint="99" w:sz="4" w:space="0"/>
        <w:right w:val="single" w:color="4788FF" w:themeColor="accent1" w:themeTint="99" w:sz="4" w:space="0"/>
        <w:insideH w:val="single" w:color="4788FF" w:themeColor="accent1" w:themeTint="99" w:sz="4" w:space="0"/>
        <w:insideV w:val="single" w:color="4788FF" w:themeColor="accent1" w:themeTint="99" w:sz="4" w:space="0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  <w:tblStylePr w:type="neCell">
      <w:tblPr/>
      <w:tcPr>
        <w:tcBorders>
          <w:bottom w:val="single" w:color="4788FF" w:themeColor="accent1" w:themeTint="99" w:sz="4" w:space="0"/>
        </w:tcBorders>
      </w:tcPr>
    </w:tblStylePr>
    <w:tblStylePr w:type="nwCell">
      <w:tblPr/>
      <w:tcPr>
        <w:tcBorders>
          <w:bottom w:val="single" w:color="4788FF" w:themeColor="accent1" w:themeTint="99" w:sz="4" w:space="0"/>
        </w:tcBorders>
      </w:tcPr>
    </w:tblStylePr>
    <w:tblStylePr w:type="seCell">
      <w:tblPr/>
      <w:tcPr>
        <w:tcBorders>
          <w:top w:val="single" w:color="4788FF" w:themeColor="accent1" w:themeTint="99" w:sz="4" w:space="0"/>
        </w:tcBorders>
      </w:tcPr>
    </w:tblStylePr>
    <w:tblStylePr w:type="swCell">
      <w:tblPr/>
      <w:tcPr>
        <w:tcBorders>
          <w:top w:val="single" w:color="4788FF" w:themeColor="accent1" w:themeTint="99" w:sz="4" w:space="0"/>
        </w:tcBorders>
      </w:tcPr>
    </w:tblStylePr>
  </w:style>
  <w:style w:type="table" w:styleId="Lijsttabel2-Accent1">
    <w:name w:val="List Table 2 Accent 1"/>
    <w:basedOn w:val="Standaardtabel"/>
    <w:uiPriority w:val="47"/>
    <w:rsid w:val="00B54B1C"/>
    <w:pPr>
      <w:spacing w:after="0" w:line="240" w:lineRule="auto"/>
    </w:pPr>
    <w:tblPr>
      <w:tblStyleRowBandSize w:val="1"/>
      <w:tblStyleColBandSize w:val="1"/>
      <w:tblBorders>
        <w:top w:val="single" w:color="4788FF" w:themeColor="accent1" w:themeTint="99" w:sz="4" w:space="0"/>
        <w:bottom w:val="single" w:color="4788FF" w:themeColor="accent1" w:themeTint="99" w:sz="4" w:space="0"/>
        <w:insideH w:val="single" w:color="4788FF" w:themeColor="accent1" w:themeTint="99" w:sz="4" w:space="0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w:type="table" w:styleId="Lijsttabel1licht-Accent1">
    <w:name w:val="List Table 1 Light Accent 1"/>
    <w:basedOn w:val="Standaardtabel"/>
    <w:uiPriority w:val="46"/>
    <w:rsid w:val="00B54B1C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color="4788FF" w:themeColor="accent1" w:themeTint="99" w:sz="4" w:space="0"/>
        </w:tcBorders>
      </w:tcPr>
    </w:tblStylePr>
    <w:tblStylePr w:type="lastRow">
      <w:rPr>
        <w:b/>
        <w:bCs/>
      </w:rPr>
      <w:tblPr/>
      <w:tcPr>
        <w:tcBorders>
          <w:top w:val="single" w:color="4788FF" w:themeColor="accent1" w:themeTint="99" w:sz="4" w:space="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7FF" w:themeFill="accent1" w:themeFillTint="33"/>
      </w:tcPr>
    </w:tblStylePr>
    <w:tblStylePr w:type="band1Horz">
      <w:tblPr/>
      <w:tcPr>
        <w:shd w:val="clear" w:color="auto" w:fill="C1D7FF" w:themeFill="accent1" w:themeFillTint="33"/>
      </w:tcPr>
    </w:tblStylePr>
  </w:style>
  <w:style xmlns:w="http://schemas.openxmlformats.org/wordprocessingml/2006/main" w:type="table" w:styleId="TableGrid">
    <w:name w:val="Table Grid"/>
    <w:basedOn w:val="TableNormal"/>
    <w:pPr>
      <w:spacing w:after="0" w:line="240" w:lineRule="auto"/>
    </w:pPr>
    <w:tblPr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eader" Target="header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footer" Target="footer1.xml" Id="rId12" /><Relationship Type="http://schemas.openxmlformats.org/officeDocument/2006/relationships/customXml" Target="../customXml/item2.xml" Id="rId2" /><Relationship Type="http://schemas.openxmlformats.org/officeDocument/2006/relationships/theme" Target="theme/theme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numbering" Target="numbering.xml" Id="rId5" /><Relationship Type="http://schemas.openxmlformats.org/officeDocument/2006/relationships/fontTable" Target="fontTable.xml" Id="rId1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2.xml" Id="rId14" /><Relationship Type="http://schemas.openxmlformats.org/officeDocument/2006/relationships/image" Target="/media/image2.png" Id="Ra41c0a744b254ebd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www.goudsmitmagnetics.com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Goudsmit Corporate Theme 2023">
  <a:themeElements>
    <a:clrScheme name="Goudsmit Colour Palette 2023">
      <a:dk1>
        <a:sysClr val="windowText" lastClr="000000"/>
      </a:dk1>
      <a:lt1>
        <a:sysClr val="window" lastClr="FFFFFF"/>
      </a:lt1>
      <a:dk2>
        <a:srgbClr val="005AFF"/>
      </a:dk2>
      <a:lt2>
        <a:srgbClr val="E3E3E3"/>
      </a:lt2>
      <a:accent1>
        <a:srgbClr val="0048CC"/>
      </a:accent1>
      <a:accent2>
        <a:srgbClr val="00C85A"/>
      </a:accent2>
      <a:accent3>
        <a:srgbClr val="FFAA00"/>
      </a:accent3>
      <a:accent4>
        <a:srgbClr val="FC5050"/>
      </a:accent4>
      <a:accent5>
        <a:srgbClr val="CCCCCC"/>
      </a:accent5>
      <a:accent6>
        <a:srgbClr val="717171"/>
      </a:accent6>
      <a:hlink>
        <a:srgbClr val="00C85A"/>
      </a:hlink>
      <a:folHlink>
        <a:srgbClr val="00C85A"/>
      </a:folHlink>
    </a:clrScheme>
    <a:fontScheme name="Goudsmit Corporate Fonts 2023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Goudsmit Corporate Theme 2023" id="{3305F987-673D-44E9-AA3A-9116A370FED8}" vid="{0842E591-B680-431F-B159-E199899D7435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3e4e508-5d5a-4dac-b950-8f1eb02dadea" xsi:nil="true"/>
    <lcf76f155ced4ddcb4097134ff3c332f xmlns="381c5542-f156-4697-9034-5bb938c137f6">
      <Terms xmlns="http://schemas.microsoft.com/office/infopath/2007/PartnerControls"/>
    </lcf76f155ced4ddcb4097134ff3c332f>
    <Afbeelding xmlns="381c5542-f156-4697-9034-5bb938c137f6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404B5D5CA2BC84FA8BC1740820471AB" ma:contentTypeVersion="18" ma:contentTypeDescription="Een nieuw document maken." ma:contentTypeScope="" ma:versionID="cae8f545595516fcc49c9dbb58fc5051">
  <xsd:schema xmlns:xsd="http://www.w3.org/2001/XMLSchema" xmlns:xs="http://www.w3.org/2001/XMLSchema" xmlns:p="http://schemas.microsoft.com/office/2006/metadata/properties" xmlns:ns2="381c5542-f156-4697-9034-5bb938c137f6" xmlns:ns3="93e4e508-5d5a-4dac-b950-8f1eb02dadea" xmlns:ns4="a0f59b23-eccb-4ab8-97e4-8cfcb1b0f8db" targetNamespace="http://schemas.microsoft.com/office/2006/metadata/properties" ma:root="true" ma:fieldsID="366d70e86fee7f159d02b1193f53a51f" ns2:_="" ns3:_="" ns4:_="">
    <xsd:import namespace="381c5542-f156-4697-9034-5bb938c137f6"/>
    <xsd:import namespace="93e4e508-5d5a-4dac-b950-8f1eb02dadea"/>
    <xsd:import namespace="a0f59b23-eccb-4ab8-97e4-8cfcb1b0f8d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4:SharedWithUsers" minOccurs="0"/>
                <xsd:element ref="ns4:SharedWithDetails" minOccurs="0"/>
                <xsd:element ref="ns2:MediaServiceSearchProperties" minOccurs="0"/>
                <xsd:element ref="ns2:Afbeeld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1c5542-f156-4697-9034-5bb938c137f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lcf76f155ced4ddcb4097134ff3c332f" ma:index="17" nillable="true" ma:taxonomy="true" ma:internalName="lcf76f155ced4ddcb4097134ff3c332f" ma:taxonomyFieldName="MediaServiceImageTags" ma:displayName="Afbeeldingtags" ma:readOnly="false" ma:fieldId="{5cf76f15-5ced-4ddc-b409-7134ff3c332f}" ma:taxonomyMulti="true" ma:sspId="88f3a641-e2fb-4db7-b600-0406c0884ad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Afbeelding" ma:index="23" nillable="true" ma:displayName="Afbeelding" ma:format="Thumbnail" ma:internalName="Afbeelding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3e4e508-5d5a-4dac-b950-8f1eb02dadea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eb886c18-a9e8-4365-a17b-a892f714e266}" ma:internalName="TaxCatchAll" ma:showField="CatchAllData" ma:web="93e4e508-5d5a-4dac-b950-8f1eb02dade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0f59b23-eccb-4ab8-97e4-8cfcb1b0f8db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B550620-13B0-4426-9CDC-E4A6624AE63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FC981579-4026-4592-8D31-2A8F848FF4D6}">
  <ds:schemaRefs>
    <ds:schemaRef ds:uri="http://schemas.microsoft.com/office/2006/metadata/properties"/>
    <ds:schemaRef ds:uri="http://schemas.microsoft.com/office/infopath/2007/PartnerControls"/>
    <ds:schemaRef ds:uri="93e4e508-5d5a-4dac-b950-8f1eb02dadea"/>
    <ds:schemaRef ds:uri="381c5542-f156-4697-9034-5bb938c137f6"/>
  </ds:schemaRefs>
</ds:datastoreItem>
</file>

<file path=customXml/itemProps3.xml><?xml version="1.0" encoding="utf-8"?>
<ds:datastoreItem xmlns:ds="http://schemas.openxmlformats.org/officeDocument/2006/customXml" ds:itemID="{EE5BA0FC-9D4C-44B8-B986-3EDF6C6CA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81c5542-f156-4697-9034-5bb938c137f6"/>
    <ds:schemaRef ds:uri="93e4e508-5d5a-4dac-b950-8f1eb02dadea"/>
    <ds:schemaRef ds:uri="a0f59b23-eccb-4ab8-97e4-8cfcb1b0f8d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B69B6CF-7DA3-4F25-A7CA-7D828EE63CE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0</Characters>
  <Application>Microsoft Office Word</Application>
  <DocSecurity>4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Sjors Jacobs</dc:creator>
  <cp:keywords/>
  <dc:description/>
  <cp:lastModifiedBy>Brigit van Hoften | Solvisoft</cp:lastModifiedBy>
  <cp:revision>2</cp:revision>
  <dcterms:created xsi:type="dcterms:W3CDTF">2025-12-01T09:56:00Z</dcterms:created>
  <dcterms:modified xsi:type="dcterms:W3CDTF">2025-12-01T09:56:00Z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0x010100D404B5D5CA2BC84FA8BC1740820471AB</vt:lpwstr>
  </property>
  <property fmtid="{D5CDD505-2E9C-101B-9397-08002B2CF9AE}" pid="3" name="MediaServiceImageTags">
    <vt:lpwstr/>
  </property>
</Properties>
</file>