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filetage intérieur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filetage intérieur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PM-RTI-N-RB-70x50x13x2M5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70x50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