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filetage intéri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filetage intéri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