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revêtu de caoutchouc - avec filetage intérieur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GM1756301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revêtu de caoutchouc - avec filetage intérieur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GM1756301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PM-RTI-N-RW-D66x8.5xM6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