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Extracteur 9 barreaux - SECF2525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M79834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Extracteur 9 barreaux - SECF2525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M79834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SECF-S-2525 EXTRACTOR 9B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CF2525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