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permanent à commutation manuelle MLAY600x4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MS-8100364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permanent à commutation manuelle MLAY600x4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HMS-MLAY600x4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