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Barreau magnétique - standard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SBAMA100020-550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Barreau magnétique - standard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SBAMA100020-550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BAR-N-23-550-25-2M6-NW-B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